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0E" w:rsidRPr="00E5160F" w:rsidRDefault="00ED700E" w:rsidP="00E5160F">
      <w:pPr>
        <w:widowControl/>
        <w:shd w:val="clear" w:color="auto" w:fill="FFFFFF"/>
        <w:ind w:left="720" w:right="136"/>
        <w:jc w:val="center"/>
        <w:outlineLvl w:val="0"/>
        <w:rPr>
          <w:rFonts w:ascii="Arial" w:eastAsia="宋体" w:hAnsi="Arial" w:cs="Arial"/>
          <w:color w:val="333333"/>
          <w:kern w:val="36"/>
          <w:sz w:val="96"/>
          <w:szCs w:val="96"/>
          <w:vertAlign w:val="subscript"/>
        </w:rPr>
      </w:pPr>
      <w:r w:rsidRPr="00E5160F">
        <w:rPr>
          <w:rFonts w:ascii="Arial" w:eastAsia="宋体" w:hAnsi="Arial" w:cs="Arial"/>
          <w:color w:val="333333"/>
          <w:kern w:val="36"/>
          <w:sz w:val="96"/>
          <w:szCs w:val="96"/>
          <w:vertAlign w:val="subscript"/>
        </w:rPr>
        <w:t>行为面试</w:t>
      </w:r>
    </w:p>
    <w:p w:rsidR="00ED700E" w:rsidRPr="00ED700E" w:rsidRDefault="00ED700E" w:rsidP="00ED700E">
      <w:pPr>
        <w:widowControl/>
        <w:shd w:val="clear" w:color="auto" w:fill="FFFFFF"/>
        <w:spacing w:line="245" w:lineRule="atLeast"/>
        <w:ind w:left="720"/>
        <w:jc w:val="left"/>
        <w:rPr>
          <w:rFonts w:ascii="Arial" w:eastAsia="宋体" w:hAnsi="Arial" w:cs="Arial"/>
          <w:color w:val="333333"/>
          <w:kern w:val="0"/>
          <w:sz w:val="16"/>
          <w:szCs w:val="16"/>
        </w:rPr>
      </w:pPr>
      <w:r w:rsidRPr="00ED700E">
        <w:rPr>
          <w:rFonts w:ascii="Arial" w:eastAsia="宋体" w:hAnsi="Arial" w:cs="Arial"/>
          <w:color w:val="333333"/>
          <w:kern w:val="0"/>
          <w:sz w:val="16"/>
        </w:rPr>
        <w:t> 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行为面试是一种能有效排除个人的主观因素，以行为依据、以目标为导向的有效选才工具。行为面试通过面试者的行为描述来判断其背后的品行、思想，准确几率较一般的面试方法要高。通过行为面试，能了解到应聘者的品行是否与岗位要求吻合，深入探索应聘者的动机和兴趣点。</w:t>
      </w:r>
    </w:p>
    <w:p w:rsidR="00ED700E" w:rsidRPr="00ED700E" w:rsidRDefault="00ED700E" w:rsidP="00ED700E">
      <w:pPr>
        <w:widowControl/>
        <w:shd w:val="clear" w:color="auto" w:fill="FFFFFF"/>
        <w:spacing w:line="353" w:lineRule="atLeast"/>
        <w:jc w:val="left"/>
        <w:rPr>
          <w:rFonts w:ascii="Arial" w:eastAsia="宋体" w:hAnsi="Arial" w:cs="Arial"/>
          <w:b/>
          <w:bCs/>
          <w:color w:val="999999"/>
          <w:kern w:val="0"/>
          <w:sz w:val="16"/>
          <w:szCs w:val="16"/>
        </w:rPr>
      </w:pPr>
      <w:r w:rsidRPr="00ED700E">
        <w:rPr>
          <w:rFonts w:ascii="Arial" w:eastAsia="宋体" w:hAnsi="Arial" w:cs="Arial"/>
          <w:b/>
          <w:bCs/>
          <w:color w:val="999999"/>
          <w:kern w:val="0"/>
          <w:sz w:val="16"/>
          <w:szCs w:val="16"/>
        </w:rPr>
        <w:t>中文名</w:t>
      </w:r>
    </w:p>
    <w:p w:rsidR="00ED700E" w:rsidRPr="00ED700E" w:rsidRDefault="00ED700E" w:rsidP="00ED700E">
      <w:pPr>
        <w:widowControl/>
        <w:pBdr>
          <w:left w:val="single" w:sz="48" w:space="0" w:color="4F9CEE"/>
        </w:pBdr>
        <w:shd w:val="clear" w:color="auto" w:fill="FFFFFF"/>
        <w:spacing w:line="299" w:lineRule="atLeast"/>
        <w:ind w:left="-408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bookmarkStart w:id="0" w:name="1"/>
      <w:bookmarkStart w:id="1" w:name="sub1333898_1"/>
      <w:bookmarkStart w:id="2" w:name="理论基础"/>
      <w:bookmarkStart w:id="3" w:name="_GoBack"/>
      <w:bookmarkEnd w:id="0"/>
      <w:bookmarkEnd w:id="1"/>
      <w:bookmarkEnd w:id="2"/>
      <w:bookmarkEnd w:id="3"/>
      <w:r w:rsidRPr="00ED700E">
        <w:rPr>
          <w:rFonts w:ascii="微软雅黑" w:eastAsia="微软雅黑" w:hAnsi="微软雅黑" w:cs="宋体" w:hint="eastAsia"/>
          <w:color w:val="000000"/>
          <w:kern w:val="0"/>
          <w:sz w:val="30"/>
        </w:rPr>
        <w:t>理论基础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136EC2"/>
          <w:kern w:val="0"/>
          <w:sz w:val="19"/>
          <w:u w:val="single"/>
        </w:rPr>
        <w:t>行为面试法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是基于行为的连贯性原理发展起来的。其假设前提是，一个人过去的行为能预示他未来的行为。正如一个经常迟到的人，下次开会还会迟到一样。</w:t>
      </w:r>
    </w:p>
    <w:p w:rsidR="00ED700E" w:rsidRPr="00ED700E" w:rsidRDefault="00ED700E" w:rsidP="00ED700E">
      <w:pPr>
        <w:widowControl/>
        <w:pBdr>
          <w:left w:val="single" w:sz="48" w:space="0" w:color="4F9CEE"/>
        </w:pBdr>
        <w:shd w:val="clear" w:color="auto" w:fill="FFFFFF"/>
        <w:spacing w:line="299" w:lineRule="atLeast"/>
        <w:ind w:left="-408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bookmarkStart w:id="4" w:name="2"/>
      <w:bookmarkStart w:id="5" w:name="sub1333898_2"/>
      <w:bookmarkStart w:id="6" w:name="如何开展"/>
      <w:bookmarkEnd w:id="4"/>
      <w:bookmarkEnd w:id="5"/>
      <w:bookmarkEnd w:id="6"/>
      <w:r w:rsidRPr="00ED700E">
        <w:rPr>
          <w:rFonts w:ascii="微软雅黑" w:eastAsia="微软雅黑" w:hAnsi="微软雅黑" w:cs="宋体" w:hint="eastAsia"/>
          <w:color w:val="000000"/>
          <w:kern w:val="0"/>
          <w:sz w:val="30"/>
        </w:rPr>
        <w:t>如何开展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1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、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 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找考核表，确定该岗位品行标准。比如销售经理需考核的品行为主动性、承担责任、以客户为中心；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确定品行目标得分。比如销售经理的三个品行中，主动性需要达到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3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分，承担责任需要达到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3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分，以客户为中心需要达到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3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分；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找出品行考核标准表，以方便打分；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设计行为性问话问题。针对这三个品行应该如何发问，如主动性可以询问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你过往有没有主动给上级写过管理报告或工作报告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”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；承担责任可以询问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你在上一个单位出现的工作失误有哪些？你在过去的一年中都对哪些方面负责任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”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；以客户为中心可以询问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你过去是如何服务你的客户的？有哪些与众不同的地方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”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；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穷追不舍，找出最后决策性问题和经历性问题，并且注意一定要让面试者拿出证据，没有证据的事实不具备力量。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如询问应聘者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你过去是如何服务你的客户的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”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，应聘者回答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我每个月都会带一些亲手制作的小礼品上门拜访客户，看看他用我们的产品用得怎么样，有哪些问题需要解决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”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，然后继续追问下去，一共持续了多长时间？客户的反应如何？有没有转介绍客户或产生后续消费？有没有受到客户的冷遇或拒绝，还可以要求应聘者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是否可以提供所服务过的客户一两个代表性的名单和联系电话，我们可能会跟他联系一下，了解相关的情况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”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，这就是要求拿出证据，如果应聘者能够提供相关的联系人姓名、电话，至少证明他在这方面是做过相应的工作，并对自己具备相当的信心。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要承诺，让应聘者做出对此方面品行的正式承诺，最好是书面的。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评价应聘者品行得分，达到该岗位品行标准要求者即为合。</w:t>
      </w:r>
    </w:p>
    <w:p w:rsidR="00ED700E" w:rsidRPr="00ED700E" w:rsidRDefault="00ED700E" w:rsidP="00ED700E">
      <w:pPr>
        <w:widowControl/>
        <w:pBdr>
          <w:left w:val="single" w:sz="48" w:space="0" w:color="4F9CEE"/>
        </w:pBdr>
        <w:shd w:val="clear" w:color="auto" w:fill="FFFFFF"/>
        <w:spacing w:line="299" w:lineRule="atLeast"/>
        <w:ind w:left="-408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bookmarkStart w:id="7" w:name="3"/>
      <w:bookmarkStart w:id="8" w:name="sub1333898_3"/>
      <w:bookmarkStart w:id="9" w:name="相关技巧"/>
      <w:bookmarkEnd w:id="7"/>
      <w:bookmarkEnd w:id="8"/>
      <w:bookmarkEnd w:id="9"/>
      <w:r w:rsidRPr="00ED700E">
        <w:rPr>
          <w:rFonts w:ascii="微软雅黑" w:eastAsia="微软雅黑" w:hAnsi="微软雅黑" w:cs="宋体" w:hint="eastAsia"/>
          <w:color w:val="000000"/>
          <w:kern w:val="0"/>
          <w:sz w:val="30"/>
        </w:rPr>
        <w:t>相关技巧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行为面试中常用的一种技巧叫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STAR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，分别为：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 Situation 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情景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-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我当时的所面临的情景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sym w:font="Symbol" w:char="F0D8"/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 Task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任务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-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当时的任务是什么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sym w:font="Symbol" w:char="F0D8"/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 A ction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行动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-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我采取了什么样的行动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sym w:font="Symbol" w:char="F0D8"/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 Result 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结果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-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我达到了什么样的结果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sym w:font="Symbol" w:char="F0D8"/>
      </w:r>
    </w:p>
    <w:p w:rsidR="00ED700E" w:rsidRPr="00ED700E" w:rsidRDefault="00ED700E" w:rsidP="00ED700E">
      <w:pPr>
        <w:widowControl/>
        <w:pBdr>
          <w:left w:val="single" w:sz="48" w:space="0" w:color="4F9CEE"/>
        </w:pBdr>
        <w:shd w:val="clear" w:color="auto" w:fill="FFFFFF"/>
        <w:spacing w:line="299" w:lineRule="atLeast"/>
        <w:ind w:left="-408"/>
        <w:jc w:val="left"/>
        <w:outlineLvl w:val="1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bookmarkStart w:id="10" w:name="4"/>
      <w:bookmarkStart w:id="11" w:name="sub1333898_4"/>
      <w:bookmarkStart w:id="12" w:name="一般问题"/>
      <w:bookmarkEnd w:id="10"/>
      <w:bookmarkEnd w:id="11"/>
      <w:bookmarkEnd w:id="12"/>
      <w:r w:rsidRPr="00ED700E">
        <w:rPr>
          <w:rFonts w:ascii="微软雅黑" w:eastAsia="微软雅黑" w:hAnsi="微软雅黑" w:cs="宋体" w:hint="eastAsia"/>
          <w:color w:val="000000"/>
          <w:kern w:val="0"/>
          <w:sz w:val="30"/>
        </w:rPr>
        <w:t>一般问题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lastRenderedPageBreak/>
        <w:t>1.</w:t>
      </w:r>
      <w:r w:rsidRPr="00ED700E">
        <w:rPr>
          <w:rFonts w:ascii="Arial" w:eastAsia="宋体" w:hAnsi="Arial" w:cs="Arial"/>
          <w:color w:val="136EC2"/>
          <w:kern w:val="0"/>
          <w:sz w:val="19"/>
          <w:u w:val="single"/>
        </w:rPr>
        <w:t>自我评价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一下你自己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.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最大的优点以及最大的缺点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.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另外你的人生规划是什么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?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2. 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看你的简历中得知你有在大公司作实习生的经历，为什么你在找正式工作的时候来我们这样一家小公司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?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3.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当你的客户很明显在刁难你的时候，你是如何应付的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?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4.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如果一个比你学历低的同事和你拿到的起薪是相同的，你如何看待这件事情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?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5. 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你以前最大的成就是什么，如何实现的？</w:t>
      </w:r>
    </w:p>
    <w:p w:rsidR="00ED700E" w:rsidRPr="00ED700E" w:rsidRDefault="00ED700E" w:rsidP="00ED700E">
      <w:pPr>
        <w:widowControl/>
        <w:shd w:val="clear" w:color="auto" w:fill="FFFFFF"/>
        <w:spacing w:line="326" w:lineRule="atLeast"/>
        <w:ind w:firstLine="480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 xml:space="preserve">6. </w:t>
      </w:r>
      <w:r w:rsidRPr="00ED700E">
        <w:rPr>
          <w:rFonts w:ascii="Arial" w:eastAsia="宋体" w:hAnsi="Arial" w:cs="Arial"/>
          <w:color w:val="333333"/>
          <w:kern w:val="0"/>
          <w:sz w:val="19"/>
          <w:szCs w:val="19"/>
        </w:rPr>
        <w:t>告诉我你一次失败经历可以吗？</w:t>
      </w:r>
    </w:p>
    <w:p w:rsidR="00A81F0B" w:rsidRDefault="00A81F0B"/>
    <w:sectPr w:rsidR="00A8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84" w:rsidRDefault="00146784" w:rsidP="00ED700E">
      <w:r>
        <w:separator/>
      </w:r>
    </w:p>
  </w:endnote>
  <w:endnote w:type="continuationSeparator" w:id="0">
    <w:p w:rsidR="00146784" w:rsidRDefault="00146784" w:rsidP="00ED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84" w:rsidRDefault="00146784" w:rsidP="00ED700E">
      <w:r>
        <w:separator/>
      </w:r>
    </w:p>
  </w:footnote>
  <w:footnote w:type="continuationSeparator" w:id="0">
    <w:p w:rsidR="00146784" w:rsidRDefault="00146784" w:rsidP="00ED7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B4E96"/>
    <w:multiLevelType w:val="multilevel"/>
    <w:tmpl w:val="93C2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00E"/>
    <w:rsid w:val="00146784"/>
    <w:rsid w:val="00A81F0B"/>
    <w:rsid w:val="00E5160F"/>
    <w:rsid w:val="00ED700E"/>
    <w:rsid w:val="00F2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76C46"/>
  <w15:docId w15:val="{8C52BA52-D458-490E-9318-9361CBFE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D70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700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7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7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700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D70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ED700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D700E"/>
  </w:style>
  <w:style w:type="character" w:styleId="a7">
    <w:name w:val="Hyperlink"/>
    <w:basedOn w:val="a0"/>
    <w:uiPriority w:val="99"/>
    <w:semiHidden/>
    <w:unhideWhenUsed/>
    <w:rsid w:val="00ED700E"/>
    <w:rPr>
      <w:color w:val="0000FF"/>
      <w:u w:val="single"/>
    </w:rPr>
  </w:style>
  <w:style w:type="character" w:styleId="a8">
    <w:name w:val="Strong"/>
    <w:basedOn w:val="a0"/>
    <w:uiPriority w:val="22"/>
    <w:qFormat/>
    <w:rsid w:val="00ED700E"/>
    <w:rPr>
      <w:b/>
      <w:bCs/>
    </w:rPr>
  </w:style>
  <w:style w:type="character" w:customStyle="1" w:styleId="index">
    <w:name w:val="index"/>
    <w:basedOn w:val="a0"/>
    <w:rsid w:val="00ED700E"/>
  </w:style>
  <w:style w:type="character" w:customStyle="1" w:styleId="text">
    <w:name w:val="text"/>
    <w:basedOn w:val="a0"/>
    <w:rsid w:val="00ED700E"/>
  </w:style>
  <w:style w:type="character" w:customStyle="1" w:styleId="title-text">
    <w:name w:val="title-text"/>
    <w:basedOn w:val="a0"/>
    <w:rsid w:val="00ED7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381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3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032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5609">
          <w:marLeft w:val="0"/>
          <w:marRight w:val="0"/>
          <w:marTop w:val="272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5368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15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330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87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75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3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2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5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58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6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1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27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8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07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10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5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8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8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6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09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2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4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29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Company>Lenovo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bole13</dc:creator>
  <cp:keywords/>
  <dc:description/>
  <cp:lastModifiedBy>Client</cp:lastModifiedBy>
  <cp:revision>4</cp:revision>
  <dcterms:created xsi:type="dcterms:W3CDTF">2015-10-27T04:17:00Z</dcterms:created>
  <dcterms:modified xsi:type="dcterms:W3CDTF">2017-03-03T03:15:00Z</dcterms:modified>
</cp:coreProperties>
</file>